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35F0" w14:textId="77777777" w:rsidR="0012250E" w:rsidRDefault="0007795A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7F15ED88" w14:textId="77777777" w:rsidR="0012250E" w:rsidRDefault="0012250E">
      <w:pPr>
        <w:jc w:val="center"/>
        <w:rPr>
          <w:b/>
          <w:sz w:val="28"/>
        </w:rPr>
      </w:pPr>
    </w:p>
    <w:p w14:paraId="07468733" w14:textId="77777777" w:rsidR="0012250E" w:rsidRDefault="0012250E">
      <w:pPr>
        <w:jc w:val="center"/>
        <w:rPr>
          <w:sz w:val="28"/>
        </w:rPr>
      </w:pPr>
    </w:p>
    <w:p w14:paraId="37BD6EB1" w14:textId="77777777" w:rsidR="0012250E" w:rsidRDefault="0007795A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794C5ADB" w14:textId="77777777" w:rsidR="0012250E" w:rsidRDefault="0012250E">
      <w:pPr>
        <w:rPr>
          <w:sz w:val="28"/>
        </w:rPr>
      </w:pPr>
    </w:p>
    <w:p w14:paraId="01468C9B" w14:textId="77777777" w:rsidR="0012250E" w:rsidRDefault="0007795A">
      <w:pPr>
        <w:rPr>
          <w:sz w:val="28"/>
        </w:rPr>
      </w:pPr>
      <w:r>
        <w:rPr>
          <w:sz w:val="28"/>
        </w:rPr>
        <w:t xml:space="preserve"> от 23 октября 2023 г.                                                                              №</w:t>
      </w:r>
      <w:r>
        <w:rPr>
          <w:sz w:val="28"/>
          <w:shd w:val="clear" w:color="auto" w:fill="FFFFFF"/>
        </w:rPr>
        <w:t>198</w:t>
      </w:r>
      <w:r>
        <w:rPr>
          <w:sz w:val="28"/>
        </w:rPr>
        <w:t xml:space="preserve"> </w:t>
      </w:r>
    </w:p>
    <w:p w14:paraId="0A8CD254" w14:textId="77777777" w:rsidR="0012250E" w:rsidRDefault="0007795A">
      <w:pPr>
        <w:rPr>
          <w:sz w:val="28"/>
        </w:rPr>
      </w:pPr>
      <w:r>
        <w:rPr>
          <w:sz w:val="28"/>
        </w:rPr>
        <w:t xml:space="preserve">    </w:t>
      </w:r>
    </w:p>
    <w:p w14:paraId="576DA6F3" w14:textId="77777777" w:rsidR="0012250E" w:rsidRDefault="0007795A">
      <w:pPr>
        <w:jc w:val="center"/>
        <w:rPr>
          <w:sz w:val="28"/>
        </w:rPr>
      </w:pPr>
      <w:r>
        <w:rPr>
          <w:sz w:val="28"/>
        </w:rPr>
        <w:t>Об индексации заработной платы муниципальных служащих и выборных должностных лиц администрации муниципального образования – Панинское сельское поселение Спасского муниципального района Рязанской области</w:t>
      </w:r>
    </w:p>
    <w:p w14:paraId="24AA93BB" w14:textId="77777777" w:rsidR="0012250E" w:rsidRDefault="0012250E">
      <w:pPr>
        <w:rPr>
          <w:sz w:val="28"/>
        </w:rPr>
      </w:pPr>
    </w:p>
    <w:p w14:paraId="3EF227D4" w14:textId="77777777" w:rsidR="0012250E" w:rsidRDefault="0007795A">
      <w:pPr>
        <w:widowControl w:val="0"/>
        <w:spacing w:line="240" w:lineRule="atLeast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соответствии со статьей 134 Трудового ко</w:t>
      </w:r>
      <w:r>
        <w:rPr>
          <w:rFonts w:ascii="Times New Roman CYR" w:hAnsi="Times New Roman CYR"/>
          <w:sz w:val="28"/>
        </w:rPr>
        <w:t>декса Российской Федерации, статьей 2 Закона Рязанской области от 15 октября 2012 года №79-ОЗ «О реализации отдельных положений Трудового кодекса Российской Федерации в сфере оплаты труда на территории Рязанской области» администрация муниципального образо</w:t>
      </w:r>
      <w:r>
        <w:rPr>
          <w:rFonts w:ascii="Times New Roman CYR" w:hAnsi="Times New Roman CYR"/>
          <w:sz w:val="28"/>
        </w:rPr>
        <w:t>вания - Панинское сельское поселение Спасского муниципального района Рязанской области постановляет:</w:t>
      </w:r>
    </w:p>
    <w:p w14:paraId="6AEEC103" w14:textId="77777777" w:rsidR="0012250E" w:rsidRDefault="0007795A">
      <w:pPr>
        <w:ind w:firstLine="709"/>
        <w:jc w:val="both"/>
        <w:rPr>
          <w:sz w:val="28"/>
        </w:rPr>
      </w:pPr>
      <w:r>
        <w:rPr>
          <w:sz w:val="28"/>
        </w:rPr>
        <w:t>1. Проиндексировать в 1,055 раза заработную плату муниципальных служащих и выборных должностных лиц администрации муниципального образования – Панинское се</w:t>
      </w:r>
      <w:r>
        <w:rPr>
          <w:sz w:val="28"/>
        </w:rPr>
        <w:t>льское поселение Спасского муниципального района Рязанской области.</w:t>
      </w:r>
    </w:p>
    <w:p w14:paraId="646F777D" w14:textId="77777777" w:rsidR="0012250E" w:rsidRDefault="0007795A">
      <w:pPr>
        <w:ind w:firstLine="709"/>
        <w:jc w:val="both"/>
        <w:rPr>
          <w:sz w:val="28"/>
        </w:rPr>
      </w:pPr>
      <w:r>
        <w:rPr>
          <w:sz w:val="28"/>
        </w:rPr>
        <w:t>2. Установить, что при индексации должностных окладов их размеры подлежат округлению до целого рубля в сторону увеличения.</w:t>
      </w:r>
    </w:p>
    <w:p w14:paraId="2347E9BA" w14:textId="77777777" w:rsidR="0012250E" w:rsidRDefault="0007795A">
      <w:pPr>
        <w:ind w:firstLine="709"/>
        <w:jc w:val="both"/>
        <w:rPr>
          <w:sz w:val="28"/>
        </w:rPr>
      </w:pPr>
      <w:r>
        <w:rPr>
          <w:sz w:val="28"/>
        </w:rPr>
        <w:t>3. Финансирование расходов, связанных с реализацией настоящего по</w:t>
      </w:r>
      <w:r>
        <w:rPr>
          <w:sz w:val="28"/>
        </w:rPr>
        <w:t>становления, осуществлять в пределах бюджета муниципального образования – Панинское сельское поселение Спасского муниципального района Рязанской области на соответствующий финансовый год.</w:t>
      </w:r>
    </w:p>
    <w:p w14:paraId="18DE4CF4" w14:textId="77777777" w:rsidR="0012250E" w:rsidRDefault="0007795A">
      <w:pPr>
        <w:ind w:firstLine="709"/>
        <w:jc w:val="both"/>
        <w:rPr>
          <w:sz w:val="28"/>
        </w:rPr>
      </w:pPr>
      <w:r>
        <w:rPr>
          <w:sz w:val="28"/>
        </w:rPr>
        <w:t>4. Опубликовать настоящее постановление в печатном средстве массовой</w:t>
      </w:r>
      <w:r>
        <w:rPr>
          <w:sz w:val="28"/>
        </w:rPr>
        <w:t xml:space="preserve"> информации «Информационный бюллетень муниципального образования - Панинское сельское поселение Спасского муниципального района Рязанской области».</w:t>
      </w:r>
    </w:p>
    <w:p w14:paraId="233AF1F4" w14:textId="77777777" w:rsidR="0012250E" w:rsidRDefault="0007795A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со дня его официального опубликования и распространяется на право</w:t>
      </w:r>
      <w:r>
        <w:rPr>
          <w:sz w:val="28"/>
        </w:rPr>
        <w:t>отношения, возникшие с 1 октября 2023 года.</w:t>
      </w:r>
    </w:p>
    <w:p w14:paraId="2760D1CB" w14:textId="77777777" w:rsidR="0012250E" w:rsidRDefault="0007795A">
      <w:pPr>
        <w:ind w:firstLine="709"/>
        <w:jc w:val="both"/>
        <w:rPr>
          <w:sz w:val="28"/>
        </w:rPr>
      </w:pPr>
      <w:r>
        <w:rPr>
          <w:sz w:val="28"/>
        </w:rPr>
        <w:t>6. Контроль за исполнением настоящего постановления оставляю за собой.</w:t>
      </w:r>
    </w:p>
    <w:p w14:paraId="485D1C68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7179C72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FD99303" w14:textId="77777777" w:rsidR="0012250E" w:rsidRDefault="0007795A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муниципального образования-</w:t>
      </w:r>
    </w:p>
    <w:p w14:paraId="78E9AC82" w14:textId="77777777" w:rsidR="0012250E" w:rsidRDefault="0007795A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Панинское сельское поселение</w:t>
      </w:r>
    </w:p>
    <w:p w14:paraId="378BEFF0" w14:textId="77777777" w:rsidR="0012250E" w:rsidRDefault="0007795A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Спасского муниципального района</w:t>
      </w:r>
    </w:p>
    <w:p w14:paraId="0E8095A5" w14:textId="77777777" w:rsidR="0012250E" w:rsidRDefault="0007795A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Рязанской области                           </w:t>
      </w:r>
      <w:r>
        <w:rPr>
          <w:rFonts w:ascii="Times New Roman CYR" w:hAnsi="Times New Roman CYR"/>
          <w:sz w:val="28"/>
        </w:rPr>
        <w:t xml:space="preserve">                                             Н.П. Чернецова</w:t>
      </w:r>
    </w:p>
    <w:p w14:paraId="75F98B0B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0158165E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2B5EC0E2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6D1A626F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283F3AD8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CC12BBD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39B7BF23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592C7482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p w14:paraId="197E946B" w14:textId="77777777" w:rsidR="0012250E" w:rsidRDefault="0012250E">
      <w:pPr>
        <w:widowControl w:val="0"/>
        <w:tabs>
          <w:tab w:val="left" w:pos="1168"/>
        </w:tabs>
        <w:jc w:val="both"/>
        <w:rPr>
          <w:rFonts w:ascii="Times New Roman CYR" w:hAnsi="Times New Roman CYR"/>
          <w:sz w:val="28"/>
        </w:rPr>
      </w:pPr>
    </w:p>
    <w:sectPr w:rsidR="0012250E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0E"/>
    <w:rsid w:val="0007795A"/>
    <w:rsid w:val="001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2251"/>
  <w15:docId w15:val="{6B7F862B-B7D0-42A6-8EA1-AC7C9D5F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10">
    <w:name w:val="Текст выноски1"/>
    <w:link w:val="BalloonText1"/>
    <w:qFormat/>
    <w:rPr>
      <w:rFonts w:ascii="Segoe UI" w:hAnsi="Segoe UI"/>
      <w:sz w:val="18"/>
    </w:rPr>
  </w:style>
  <w:style w:type="character" w:customStyle="1" w:styleId="Contents3">
    <w:name w:val="Contents 3"/>
    <w:qFormat/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paragraph" w:styleId="a4">
    <w:name w:val="Title"/>
    <w:next w:val="a5"/>
    <w:uiPriority w:val="10"/>
    <w:qFormat/>
    <w:rPr>
      <w:rFonts w:ascii="XO Thames" w:hAnsi="XO Thames"/>
      <w:b/>
      <w:sz w:val="5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BalloonText1">
    <w:name w:val="Balloon Text1"/>
    <w:basedOn w:val="a"/>
    <w:link w:val="10"/>
    <w:qFormat/>
    <w:rPr>
      <w:rFonts w:ascii="Segoe UI" w:hAnsi="Segoe UI"/>
      <w:sz w:val="18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DefaultParagraphFont1">
    <w:name w:val="Default Paragraph Font1"/>
    <w:qFormat/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1">
    <w:name w:val="toc 1"/>
    <w:next w:val="a"/>
    <w:uiPriority w:val="39"/>
    <w:rPr>
      <w:rFonts w:ascii="XO Thames" w:hAnsi="XO Thames"/>
      <w:b/>
    </w:rPr>
  </w:style>
  <w:style w:type="paragraph" w:customStyle="1" w:styleId="a9">
    <w:name w:val="Колонтитул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a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cp:lastPrinted>2023-10-23T15:02:00Z</cp:lastPrinted>
  <dcterms:created xsi:type="dcterms:W3CDTF">2023-10-30T07:59:00Z</dcterms:created>
  <dcterms:modified xsi:type="dcterms:W3CDTF">2023-10-30T07:59:00Z</dcterms:modified>
  <dc:language>ru-RU</dc:language>
</cp:coreProperties>
</file>